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59" w:rsidRPr="00431D59" w:rsidRDefault="00690BB6" w:rsidP="00431D59">
      <w:pPr>
        <w:pStyle w:val="Caption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1F48A1">
        <w:rPr>
          <w:sz w:val="28"/>
          <w:szCs w:val="28"/>
          <w:lang w:val="en-US"/>
        </w:rPr>
        <w:t>I</w:t>
      </w:r>
      <w:r w:rsidR="00D87A2E">
        <w:rPr>
          <w:sz w:val="28"/>
          <w:szCs w:val="28"/>
          <w:lang w:val="bg-BG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FF0BB9" w:rsidP="00431D59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</w:t>
      </w:r>
      <w:r w:rsidR="00770D3D">
        <w:rPr>
          <w:sz w:val="28"/>
          <w:szCs w:val="28"/>
        </w:rPr>
        <w:t>егионал</w:t>
      </w:r>
      <w:r w:rsidR="00770D3D">
        <w:rPr>
          <w:sz w:val="28"/>
          <w:szCs w:val="28"/>
          <w:lang w:val="en-GB"/>
        </w:rPr>
        <w:t>e</w:t>
      </w:r>
      <w:r w:rsidR="00431D59" w:rsidRPr="00431D59">
        <w:rPr>
          <w:sz w:val="28"/>
          <w:szCs w:val="28"/>
        </w:rPr>
        <w:t>н</w:t>
      </w:r>
      <w:r w:rsidR="00770D3D">
        <w:rPr>
          <w:sz w:val="28"/>
          <w:szCs w:val="28"/>
          <w:lang w:val="en-GB"/>
        </w:rPr>
        <w:t xml:space="preserve"> e</w:t>
      </w:r>
      <w:r w:rsidR="00431D59" w:rsidRPr="00431D59">
        <w:rPr>
          <w:sz w:val="28"/>
          <w:szCs w:val="28"/>
        </w:rPr>
        <w:t>тап</w:t>
      </w:r>
    </w:p>
    <w:p w:rsidR="00431D59" w:rsidRPr="005E6AF6" w:rsidRDefault="00CE265B" w:rsidP="00431D59">
      <w:pPr>
        <w:jc w:val="center"/>
        <w:rPr>
          <w:sz w:val="28"/>
          <w:szCs w:val="28"/>
        </w:rPr>
      </w:pPr>
      <w:r w:rsidRPr="005E6AF6">
        <w:rPr>
          <w:sz w:val="28"/>
          <w:szCs w:val="28"/>
        </w:rPr>
        <w:t>5</w:t>
      </w:r>
      <w:r w:rsidR="008B1090" w:rsidRPr="005E6AF6">
        <w:rPr>
          <w:sz w:val="28"/>
          <w:szCs w:val="28"/>
        </w:rPr>
        <w:t xml:space="preserve"> февр</w:t>
      </w:r>
      <w:r w:rsidR="00D87A2E" w:rsidRPr="005E6AF6">
        <w:rPr>
          <w:sz w:val="28"/>
          <w:szCs w:val="28"/>
          <w:lang w:val="bg-BG"/>
        </w:rPr>
        <w:t>уари</w:t>
      </w:r>
      <w:r w:rsidR="008B1090" w:rsidRPr="005E6AF6">
        <w:rPr>
          <w:sz w:val="28"/>
          <w:szCs w:val="28"/>
        </w:rPr>
        <w:t xml:space="preserve"> </w:t>
      </w:r>
      <w:r w:rsidR="00431D59" w:rsidRPr="005E6AF6">
        <w:rPr>
          <w:sz w:val="28"/>
          <w:szCs w:val="28"/>
        </w:rPr>
        <w:t>20</w:t>
      </w:r>
      <w:r w:rsidR="003659B8" w:rsidRPr="005E6AF6">
        <w:rPr>
          <w:sz w:val="28"/>
          <w:szCs w:val="28"/>
        </w:rPr>
        <w:t>2</w:t>
      </w:r>
      <w:r w:rsidR="001F48A1" w:rsidRPr="005E6AF6">
        <w:rPr>
          <w:spacing w:val="28"/>
          <w:sz w:val="28"/>
          <w:szCs w:val="28"/>
        </w:rPr>
        <w:t>1</w:t>
      </w:r>
      <w:r w:rsidR="00DB4511" w:rsidRPr="005E6AF6">
        <w:rPr>
          <w:sz w:val="28"/>
          <w:szCs w:val="28"/>
        </w:rPr>
        <w:t>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D35780" w:rsidRPr="00770D3D" w:rsidRDefault="00770D3D" w:rsidP="00770D3D">
      <w:pPr>
        <w:jc w:val="center"/>
        <w:rPr>
          <w:b/>
          <w:i/>
          <w:sz w:val="36"/>
          <w:szCs w:val="40"/>
          <w:lang w:val="bg-BG"/>
        </w:rPr>
      </w:pPr>
      <w:r>
        <w:rPr>
          <w:b/>
          <w:i/>
          <w:sz w:val="36"/>
          <w:szCs w:val="40"/>
        </w:rPr>
        <w:t>8 клас</w:t>
      </w:r>
    </w:p>
    <w:p w:rsidR="00431D59" w:rsidRPr="00770D3D" w:rsidRDefault="00770D3D" w:rsidP="00770D3D">
      <w:pPr>
        <w:jc w:val="center"/>
        <w:rPr>
          <w:b/>
          <w:i/>
          <w:sz w:val="28"/>
          <w:szCs w:val="28"/>
          <w:lang w:val="bg-BG"/>
        </w:rPr>
      </w:pPr>
      <w:r w:rsidRPr="00770D3D">
        <w:rPr>
          <w:b/>
          <w:i/>
          <w:sz w:val="28"/>
          <w:szCs w:val="28"/>
        </w:rPr>
        <w:t>П</w:t>
      </w:r>
      <w:r w:rsidRPr="00770D3D">
        <w:rPr>
          <w:b/>
          <w:i/>
          <w:sz w:val="28"/>
          <w:szCs w:val="28"/>
          <w:lang w:val="bg-BG"/>
        </w:rPr>
        <w:t>ъ</w:t>
      </w:r>
      <w:r w:rsidR="004F31EE" w:rsidRPr="00770D3D">
        <w:rPr>
          <w:b/>
          <w:i/>
          <w:sz w:val="28"/>
          <w:szCs w:val="28"/>
        </w:rPr>
        <w:t>рв</w:t>
      </w:r>
      <w:r w:rsidRPr="00770D3D">
        <w:rPr>
          <w:b/>
          <w:i/>
          <w:sz w:val="28"/>
          <w:szCs w:val="28"/>
          <w:lang w:val="bg-BG"/>
        </w:rPr>
        <w:t>и</w:t>
      </w:r>
      <w:r w:rsidRPr="00770D3D">
        <w:rPr>
          <w:b/>
          <w:i/>
          <w:sz w:val="28"/>
          <w:szCs w:val="28"/>
        </w:rPr>
        <w:t xml:space="preserve"> ден</w:t>
      </w:r>
    </w:p>
    <w:p w:rsidR="00482267" w:rsidRPr="003741E7" w:rsidRDefault="004F31EE" w:rsidP="00482267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957AB8">
        <w:rPr>
          <w:b/>
          <w:spacing w:val="-2"/>
          <w:sz w:val="30"/>
          <w:szCs w:val="30"/>
        </w:rPr>
        <w:t>1</w:t>
      </w:r>
      <w:r w:rsidR="00431D59" w:rsidRPr="00957AB8">
        <w:rPr>
          <w:b/>
          <w:spacing w:val="-2"/>
          <w:sz w:val="30"/>
          <w:szCs w:val="30"/>
        </w:rPr>
        <w:t>.</w:t>
      </w:r>
      <w:r w:rsidR="0080794B" w:rsidRPr="00957AB8">
        <w:rPr>
          <w:spacing w:val="-2"/>
          <w:sz w:val="30"/>
          <w:szCs w:val="30"/>
          <w:lang w:val="en-US"/>
        </w:rPr>
        <w:t> </w:t>
      </w:r>
      <w:r w:rsidR="00770D3D">
        <w:rPr>
          <w:sz w:val="30"/>
          <w:szCs w:val="30"/>
          <w:lang w:val="bg-BG"/>
        </w:rPr>
        <w:t>Естествено</w:t>
      </w:r>
      <w:r w:rsidR="00482267" w:rsidRPr="003741E7">
        <w:rPr>
          <w:sz w:val="30"/>
          <w:szCs w:val="30"/>
        </w:rPr>
        <w:t xml:space="preserve"> число, </w:t>
      </w:r>
      <w:r w:rsidR="00770D3D">
        <w:rPr>
          <w:sz w:val="30"/>
          <w:szCs w:val="30"/>
          <w:lang w:val="bg-BG"/>
        </w:rPr>
        <w:t>по-голямо от</w:t>
      </w:r>
      <w:r w:rsidR="00482267" w:rsidRPr="003741E7">
        <w:rPr>
          <w:sz w:val="30"/>
          <w:szCs w:val="30"/>
        </w:rPr>
        <w:t xml:space="preserve"> 1000000, да</w:t>
      </w:r>
      <w:r w:rsidR="00770D3D">
        <w:rPr>
          <w:sz w:val="30"/>
          <w:szCs w:val="30"/>
          <w:lang w:val="bg-BG"/>
        </w:rPr>
        <w:t xml:space="preserve">ва еднакви </w:t>
      </w:r>
      <w:r w:rsidR="00482267" w:rsidRPr="003741E7">
        <w:rPr>
          <w:sz w:val="30"/>
          <w:szCs w:val="30"/>
        </w:rPr>
        <w:t>остат</w:t>
      </w:r>
      <w:r w:rsidR="00770D3D">
        <w:rPr>
          <w:sz w:val="30"/>
          <w:szCs w:val="30"/>
          <w:lang w:val="bg-BG"/>
        </w:rPr>
        <w:t>ъци</w:t>
      </w:r>
      <w:r w:rsidR="00482267" w:rsidRPr="003741E7">
        <w:rPr>
          <w:sz w:val="30"/>
          <w:szCs w:val="30"/>
        </w:rPr>
        <w:t xml:space="preserve"> при </w:t>
      </w:r>
      <w:r w:rsidR="00770D3D">
        <w:rPr>
          <w:sz w:val="30"/>
          <w:szCs w:val="30"/>
        </w:rPr>
        <w:t>делени</w:t>
      </w:r>
      <w:r w:rsidR="00770D3D">
        <w:rPr>
          <w:sz w:val="30"/>
          <w:szCs w:val="30"/>
          <w:lang w:val="bg-BG"/>
        </w:rPr>
        <w:t>е</w:t>
      </w:r>
      <w:r w:rsidR="00770D3D">
        <w:rPr>
          <w:sz w:val="30"/>
          <w:szCs w:val="30"/>
        </w:rPr>
        <w:t xml:space="preserve"> на 40 и на 125. Как</w:t>
      </w:r>
      <w:r w:rsidR="00770D3D">
        <w:rPr>
          <w:sz w:val="30"/>
          <w:szCs w:val="30"/>
          <w:lang w:val="bg-BG"/>
        </w:rPr>
        <w:t xml:space="preserve">ва може да е </w:t>
      </w:r>
      <w:r w:rsidR="00482267" w:rsidRPr="003741E7">
        <w:rPr>
          <w:sz w:val="30"/>
          <w:szCs w:val="30"/>
        </w:rPr>
        <w:t>цифра</w:t>
      </w:r>
      <w:r w:rsidR="00770D3D">
        <w:rPr>
          <w:sz w:val="30"/>
          <w:szCs w:val="30"/>
          <w:lang w:val="bg-BG"/>
        </w:rPr>
        <w:t>та на стотиците му</w:t>
      </w:r>
      <w:r w:rsidR="00482267" w:rsidRPr="003741E7">
        <w:rPr>
          <w:sz w:val="30"/>
          <w:szCs w:val="30"/>
        </w:rPr>
        <w:t>?</w:t>
      </w:r>
    </w:p>
    <w:p w:rsidR="001F48A1" w:rsidRPr="00770D3D" w:rsidRDefault="001F48A1" w:rsidP="001F48A1">
      <w:pPr>
        <w:spacing w:before="240" w:line="264" w:lineRule="auto"/>
        <w:ind w:left="284" w:hanging="284"/>
        <w:rPr>
          <w:spacing w:val="-2"/>
          <w:sz w:val="30"/>
          <w:szCs w:val="30"/>
          <w:lang w:val="bg-BG"/>
        </w:rPr>
      </w:pPr>
      <w:r>
        <w:rPr>
          <w:b/>
          <w:spacing w:val="-2"/>
          <w:sz w:val="30"/>
          <w:szCs w:val="30"/>
        </w:rPr>
        <w:t>2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8443D7" w:rsidRPr="003741E7">
        <w:rPr>
          <w:rFonts w:eastAsia="Times New Roman"/>
          <w:sz w:val="30"/>
          <w:szCs w:val="30"/>
        </w:rPr>
        <w:t>Числа</w:t>
      </w:r>
      <w:r w:rsidR="00770D3D">
        <w:rPr>
          <w:rFonts w:eastAsia="Times New Roman"/>
          <w:sz w:val="30"/>
          <w:szCs w:val="30"/>
          <w:lang w:val="bg-BG"/>
        </w:rPr>
        <w:t>та</w:t>
      </w:r>
      <w:r w:rsidR="008443D7" w:rsidRPr="003741E7">
        <w:rPr>
          <w:rFonts w:eastAsia="Times New Roman"/>
          <w:sz w:val="30"/>
          <w:szCs w:val="30"/>
        </w:rPr>
        <w:t xml:space="preserve"> </w:t>
      </w:r>
      <w:r w:rsidR="008443D7" w:rsidRPr="00482267">
        <w:rPr>
          <w:rFonts w:eastAsia="Times New Roman"/>
          <w:i/>
          <w:iCs/>
          <w:sz w:val="30"/>
          <w:szCs w:val="30"/>
        </w:rPr>
        <w:t>x</w:t>
      </w:r>
      <w:r w:rsidR="008443D7" w:rsidRPr="003741E7">
        <w:rPr>
          <w:rFonts w:eastAsia="Times New Roman"/>
          <w:sz w:val="30"/>
          <w:szCs w:val="30"/>
        </w:rPr>
        <w:t xml:space="preserve"> и </w:t>
      </w:r>
      <w:r w:rsidR="008443D7" w:rsidRPr="00482267">
        <w:rPr>
          <w:rFonts w:eastAsia="Times New Roman"/>
          <w:i/>
          <w:iCs/>
          <w:sz w:val="30"/>
          <w:szCs w:val="30"/>
        </w:rPr>
        <w:t>y</w:t>
      </w:r>
      <w:r w:rsidR="008443D7" w:rsidRPr="003741E7">
        <w:rPr>
          <w:rFonts w:eastAsia="Times New Roman"/>
          <w:sz w:val="30"/>
          <w:szCs w:val="30"/>
        </w:rPr>
        <w:t xml:space="preserve"> удовлетворя</w:t>
      </w:r>
      <w:r w:rsidR="00770D3D">
        <w:rPr>
          <w:rFonts w:eastAsia="Times New Roman"/>
          <w:sz w:val="30"/>
          <w:szCs w:val="30"/>
          <w:lang w:val="bg-BG"/>
        </w:rPr>
        <w:t>ва</w:t>
      </w:r>
      <w:r w:rsidR="00770D3D">
        <w:rPr>
          <w:rFonts w:eastAsia="Times New Roman"/>
          <w:sz w:val="30"/>
          <w:szCs w:val="30"/>
        </w:rPr>
        <w:t>т неравенства</w:t>
      </w:r>
      <w:r w:rsidR="00770D3D">
        <w:rPr>
          <w:rFonts w:eastAsia="Times New Roman"/>
          <w:sz w:val="30"/>
          <w:szCs w:val="30"/>
          <w:lang w:val="bg-BG"/>
        </w:rPr>
        <w:t>та</w:t>
      </w:r>
      <w:r w:rsidR="008443D7" w:rsidRPr="003741E7">
        <w:rPr>
          <w:rFonts w:eastAsia="Times New Roman"/>
          <w:sz w:val="30"/>
          <w:szCs w:val="30"/>
        </w:rPr>
        <w:t xml:space="preserve"> 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</w:t>
      </w:r>
      <w:r w:rsidR="008443D7" w:rsidRPr="00770D3D">
        <w:rPr>
          <w:rFonts w:eastAsia="Times New Roman"/>
          <w:spacing w:val="20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770D3D">
        <w:rPr>
          <w:rFonts w:eastAsia="Times New Roman"/>
          <w:spacing w:val="20"/>
          <w:sz w:val="30"/>
          <w:szCs w:val="30"/>
          <w:bdr w:val="none" w:sz="0" w:space="0" w:color="auto" w:frame="1"/>
        </w:rPr>
        <w:t>−</w:t>
      </w:r>
      <w:r w:rsidR="008443D7" w:rsidRPr="00770D3D">
        <w:rPr>
          <w:rFonts w:eastAsia="Times New Roman"/>
          <w:i/>
          <w:iCs/>
          <w:spacing w:val="40"/>
          <w:sz w:val="30"/>
          <w:szCs w:val="30"/>
          <w:bdr w:val="none" w:sz="0" w:space="0" w:color="auto" w:frame="1"/>
        </w:rPr>
        <w:t>x</w:t>
      </w:r>
      <w:r w:rsidR="008443D7" w:rsidRPr="00770D3D">
        <w:rPr>
          <w:rFonts w:eastAsia="Times New Roman"/>
          <w:spacing w:val="40"/>
          <w:sz w:val="30"/>
          <w:szCs w:val="30"/>
          <w:bdr w:val="none" w:sz="0" w:space="0" w:color="auto" w:frame="1"/>
        </w:rPr>
        <w:t>&gt;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y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3741E7">
        <w:rPr>
          <w:rFonts w:eastAsia="Times New Roman"/>
          <w:sz w:val="30"/>
          <w:szCs w:val="30"/>
        </w:rPr>
        <w:t xml:space="preserve"> и 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y</w:t>
      </w:r>
      <w:r w:rsidR="008443D7" w:rsidRPr="00770D3D">
        <w:rPr>
          <w:rFonts w:eastAsia="Times New Roman"/>
          <w:spacing w:val="20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770D3D">
        <w:rPr>
          <w:rFonts w:eastAsia="Times New Roman"/>
          <w:spacing w:val="20"/>
          <w:sz w:val="30"/>
          <w:szCs w:val="30"/>
          <w:bdr w:val="none" w:sz="0" w:space="0" w:color="auto" w:frame="1"/>
        </w:rPr>
        <w:t>−</w:t>
      </w:r>
      <w:r w:rsidR="008443D7" w:rsidRPr="00770D3D">
        <w:rPr>
          <w:rFonts w:eastAsia="Times New Roman"/>
          <w:i/>
          <w:iCs/>
          <w:spacing w:val="40"/>
          <w:sz w:val="30"/>
          <w:szCs w:val="30"/>
          <w:bdr w:val="none" w:sz="0" w:space="0" w:color="auto" w:frame="1"/>
        </w:rPr>
        <w:t>y</w:t>
      </w:r>
      <w:r w:rsidR="008443D7" w:rsidRPr="00770D3D">
        <w:rPr>
          <w:rFonts w:eastAsia="Times New Roman"/>
          <w:spacing w:val="40"/>
          <w:sz w:val="30"/>
          <w:szCs w:val="30"/>
          <w:bdr w:val="none" w:sz="0" w:space="0" w:color="auto" w:frame="1"/>
        </w:rPr>
        <w:t>&gt;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3741E7">
        <w:rPr>
          <w:rFonts w:eastAsia="Times New Roman"/>
          <w:sz w:val="30"/>
          <w:szCs w:val="30"/>
        </w:rPr>
        <w:t>. Как</w:t>
      </w:r>
      <w:r w:rsidR="00770D3D">
        <w:rPr>
          <w:rFonts w:eastAsia="Times New Roman"/>
          <w:sz w:val="30"/>
          <w:szCs w:val="30"/>
          <w:lang w:val="bg-BG"/>
        </w:rPr>
        <w:t>ъв</w:t>
      </w:r>
      <w:r w:rsidR="008443D7" w:rsidRPr="003741E7">
        <w:rPr>
          <w:rFonts w:eastAsia="Times New Roman"/>
          <w:sz w:val="30"/>
          <w:szCs w:val="30"/>
        </w:rPr>
        <w:t xml:space="preserve"> </w:t>
      </w:r>
      <w:r w:rsidR="00770D3D">
        <w:rPr>
          <w:rFonts w:eastAsia="Times New Roman"/>
          <w:sz w:val="30"/>
          <w:szCs w:val="30"/>
          <w:lang w:val="bg-BG"/>
        </w:rPr>
        <w:t xml:space="preserve">може да е </w:t>
      </w:r>
      <w:r w:rsidR="008443D7" w:rsidRPr="003741E7">
        <w:rPr>
          <w:rFonts w:eastAsia="Times New Roman"/>
          <w:sz w:val="30"/>
          <w:szCs w:val="30"/>
        </w:rPr>
        <w:t>знак</w:t>
      </w:r>
      <w:r w:rsidR="00770D3D">
        <w:rPr>
          <w:rFonts w:eastAsia="Times New Roman"/>
          <w:sz w:val="30"/>
          <w:szCs w:val="30"/>
          <w:lang w:val="bg-BG"/>
        </w:rPr>
        <w:t>ът на</w:t>
      </w:r>
      <w:r w:rsidR="008443D7" w:rsidRPr="003741E7">
        <w:rPr>
          <w:rFonts w:eastAsia="Times New Roman"/>
          <w:sz w:val="30"/>
          <w:szCs w:val="30"/>
        </w:rPr>
        <w:t xml:space="preserve"> произведение</w:t>
      </w:r>
      <w:r w:rsidR="00770D3D">
        <w:rPr>
          <w:rFonts w:eastAsia="Times New Roman"/>
          <w:sz w:val="30"/>
          <w:szCs w:val="30"/>
          <w:lang w:val="bg-BG"/>
        </w:rPr>
        <w:t>то</w:t>
      </w:r>
      <w:r w:rsidR="008443D7" w:rsidRPr="003741E7">
        <w:rPr>
          <w:rFonts w:eastAsia="Times New Roman"/>
          <w:sz w:val="30"/>
          <w:szCs w:val="30"/>
        </w:rPr>
        <w:t xml:space="preserve"> 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xy</w:t>
      </w:r>
      <w:r w:rsidR="00770D3D">
        <w:rPr>
          <w:rFonts w:eastAsia="Times New Roman"/>
          <w:bCs/>
          <w:sz w:val="30"/>
          <w:szCs w:val="30"/>
          <w:bdr w:val="none" w:sz="0" w:space="0" w:color="auto" w:frame="1"/>
          <w:lang w:val="bg-BG"/>
        </w:rPr>
        <w:t>? (Намерете</w:t>
      </w:r>
      <w:r w:rsidR="00770D3D">
        <w:rPr>
          <w:rFonts w:eastAsia="Times New Roman"/>
          <w:bCs/>
          <w:sz w:val="30"/>
          <w:szCs w:val="30"/>
          <w:bdr w:val="none" w:sz="0" w:space="0" w:color="auto" w:frame="1"/>
        </w:rPr>
        <w:t xml:space="preserve"> вс</w:t>
      </w:r>
      <w:r w:rsidR="00770D3D">
        <w:rPr>
          <w:rFonts w:eastAsia="Times New Roman"/>
          <w:bCs/>
          <w:sz w:val="30"/>
          <w:szCs w:val="30"/>
          <w:bdr w:val="none" w:sz="0" w:space="0" w:color="auto" w:frame="1"/>
          <w:lang w:val="bg-BG"/>
        </w:rPr>
        <w:t>ички</w:t>
      </w:r>
      <w:r w:rsidR="00770D3D">
        <w:rPr>
          <w:rFonts w:eastAsia="Times New Roman"/>
          <w:bCs/>
          <w:sz w:val="30"/>
          <w:szCs w:val="30"/>
          <w:bdr w:val="none" w:sz="0" w:space="0" w:color="auto" w:frame="1"/>
        </w:rPr>
        <w:t xml:space="preserve"> в</w:t>
      </w:r>
      <w:r w:rsidR="00770D3D">
        <w:rPr>
          <w:rFonts w:eastAsia="Times New Roman"/>
          <w:bCs/>
          <w:sz w:val="30"/>
          <w:szCs w:val="30"/>
          <w:bdr w:val="none" w:sz="0" w:space="0" w:color="auto" w:frame="1"/>
          <w:lang w:val="bg-BG"/>
        </w:rPr>
        <w:t>ъ</w:t>
      </w:r>
      <w:r w:rsidR="007C1DDC" w:rsidRPr="007C1DDC">
        <w:rPr>
          <w:rFonts w:eastAsia="Times New Roman"/>
          <w:bCs/>
          <w:sz w:val="30"/>
          <w:szCs w:val="30"/>
          <w:bdr w:val="none" w:sz="0" w:space="0" w:color="auto" w:frame="1"/>
        </w:rPr>
        <w:t>зможности</w:t>
      </w:r>
      <w:r w:rsidR="00770D3D">
        <w:rPr>
          <w:rFonts w:eastAsia="Times New Roman"/>
          <w:bCs/>
          <w:sz w:val="30"/>
          <w:szCs w:val="30"/>
          <w:bdr w:val="none" w:sz="0" w:space="0" w:color="auto" w:frame="1"/>
          <w:lang w:val="bg-BG"/>
        </w:rPr>
        <w:t>.</w:t>
      </w:r>
      <w:r w:rsidR="007C1DDC" w:rsidRPr="007C1DDC">
        <w:rPr>
          <w:rFonts w:eastAsia="Times New Roman"/>
          <w:bCs/>
          <w:sz w:val="30"/>
          <w:szCs w:val="30"/>
          <w:bdr w:val="none" w:sz="0" w:space="0" w:color="auto" w:frame="1"/>
        </w:rPr>
        <w:t>)</w:t>
      </w:r>
    </w:p>
    <w:p w:rsidR="001F48A1" w:rsidRPr="00D1750D" w:rsidRDefault="001F48A1" w:rsidP="00D1750D">
      <w:pPr>
        <w:spacing w:before="240" w:line="264" w:lineRule="auto"/>
        <w:ind w:left="284" w:hanging="284"/>
        <w:rPr>
          <w:spacing w:val="-2"/>
          <w:sz w:val="30"/>
          <w:szCs w:val="30"/>
          <w:lang w:val="bg-BG"/>
        </w:rPr>
      </w:pPr>
      <w:r>
        <w:rPr>
          <w:b/>
          <w:spacing w:val="-2"/>
          <w:sz w:val="30"/>
          <w:szCs w:val="30"/>
        </w:rPr>
        <w:t>3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bookmarkStart w:id="0" w:name="_Hlk59967617"/>
      <w:r w:rsidR="00D1750D">
        <w:rPr>
          <w:spacing w:val="-2"/>
          <w:sz w:val="30"/>
          <w:szCs w:val="30"/>
        </w:rPr>
        <w:t>В груп</w:t>
      </w:r>
      <w:r w:rsidR="00D1750D">
        <w:rPr>
          <w:spacing w:val="-2"/>
          <w:sz w:val="30"/>
          <w:szCs w:val="30"/>
          <w:lang w:val="bg-BG"/>
        </w:rPr>
        <w:t>а</w:t>
      </w:r>
      <w:r w:rsidR="00D1750D">
        <w:rPr>
          <w:spacing w:val="-2"/>
          <w:sz w:val="30"/>
          <w:szCs w:val="30"/>
        </w:rPr>
        <w:t xml:space="preserve"> </w:t>
      </w:r>
      <w:r w:rsidR="00D1750D">
        <w:rPr>
          <w:spacing w:val="-2"/>
          <w:sz w:val="30"/>
          <w:szCs w:val="30"/>
          <w:lang w:val="bg-BG"/>
        </w:rPr>
        <w:t>от</w:t>
      </w:r>
      <w:r w:rsidR="007F6E4B" w:rsidRPr="007F6E4B">
        <w:rPr>
          <w:spacing w:val="-2"/>
          <w:sz w:val="30"/>
          <w:szCs w:val="30"/>
        </w:rPr>
        <w:t xml:space="preserve"> 79 </w:t>
      </w:r>
      <w:r w:rsidR="00D1750D">
        <w:rPr>
          <w:spacing w:val="-2"/>
          <w:sz w:val="30"/>
          <w:szCs w:val="30"/>
          <w:lang w:val="bg-BG"/>
        </w:rPr>
        <w:t>ученици всеки има</w:t>
      </w:r>
      <w:r w:rsidR="007F6E4B" w:rsidRPr="007F6E4B">
        <w:rPr>
          <w:spacing w:val="-2"/>
          <w:sz w:val="30"/>
          <w:szCs w:val="30"/>
        </w:rPr>
        <w:t xml:space="preserve"> 39 </w:t>
      </w:r>
      <w:r w:rsidR="00D1750D">
        <w:rPr>
          <w:spacing w:val="-2"/>
          <w:sz w:val="30"/>
          <w:szCs w:val="30"/>
          <w:lang w:val="bg-BG"/>
        </w:rPr>
        <w:t>познати</w:t>
      </w:r>
      <w:r w:rsidR="007F6E4B" w:rsidRPr="007F6E4B">
        <w:rPr>
          <w:spacing w:val="-2"/>
          <w:sz w:val="30"/>
          <w:szCs w:val="30"/>
        </w:rPr>
        <w:t xml:space="preserve">, </w:t>
      </w:r>
      <w:r w:rsidR="00D1750D">
        <w:rPr>
          <w:spacing w:val="-2"/>
          <w:sz w:val="30"/>
          <w:szCs w:val="30"/>
          <w:lang w:val="bg-BG"/>
        </w:rPr>
        <w:t>като всяко момче има</w:t>
      </w:r>
      <w:r w:rsidR="007F6E4B" w:rsidRPr="007F6E4B">
        <w:rPr>
          <w:spacing w:val="-2"/>
          <w:sz w:val="30"/>
          <w:szCs w:val="30"/>
        </w:rPr>
        <w:t xml:space="preserve"> </w:t>
      </w:r>
      <w:r w:rsidR="00D1750D">
        <w:rPr>
          <w:spacing w:val="-2"/>
          <w:sz w:val="30"/>
          <w:szCs w:val="30"/>
          <w:lang w:val="bg-BG"/>
        </w:rPr>
        <w:t>познато момиче</w:t>
      </w:r>
      <w:r w:rsidR="007F6E4B" w:rsidRPr="007F6E4B">
        <w:rPr>
          <w:spacing w:val="-2"/>
          <w:sz w:val="30"/>
          <w:szCs w:val="30"/>
        </w:rPr>
        <w:t xml:space="preserve">, а </w:t>
      </w:r>
      <w:r w:rsidR="00D1750D">
        <w:rPr>
          <w:spacing w:val="-2"/>
          <w:sz w:val="30"/>
          <w:szCs w:val="30"/>
          <w:lang w:val="bg-BG"/>
        </w:rPr>
        <w:t>всяко момиче – познато</w:t>
      </w:r>
      <w:r w:rsidR="007F6E4B" w:rsidRPr="007F6E4B">
        <w:rPr>
          <w:spacing w:val="-2"/>
          <w:sz w:val="30"/>
          <w:szCs w:val="30"/>
        </w:rPr>
        <w:t xml:space="preserve"> м</w:t>
      </w:r>
      <w:r w:rsidR="00D1750D">
        <w:rPr>
          <w:spacing w:val="-2"/>
          <w:sz w:val="30"/>
          <w:szCs w:val="30"/>
          <w:lang w:val="bg-BG"/>
        </w:rPr>
        <w:t>омче</w:t>
      </w:r>
      <w:r w:rsidR="00D1750D">
        <w:rPr>
          <w:spacing w:val="-2"/>
          <w:sz w:val="30"/>
          <w:szCs w:val="30"/>
        </w:rPr>
        <w:t>. Може</w:t>
      </w:r>
      <w:r w:rsidR="007F6E4B" w:rsidRPr="007F6E4B">
        <w:rPr>
          <w:spacing w:val="-2"/>
          <w:sz w:val="30"/>
          <w:szCs w:val="30"/>
        </w:rPr>
        <w:t xml:space="preserve"> ли </w:t>
      </w:r>
      <w:r w:rsidR="00D1750D">
        <w:rPr>
          <w:spacing w:val="-2"/>
          <w:sz w:val="30"/>
          <w:szCs w:val="30"/>
          <w:lang w:val="bg-BG"/>
        </w:rPr>
        <w:t xml:space="preserve">да се </w:t>
      </w:r>
      <w:r w:rsidR="007F6E4B" w:rsidRPr="007F6E4B">
        <w:rPr>
          <w:spacing w:val="-2"/>
          <w:sz w:val="30"/>
          <w:szCs w:val="30"/>
        </w:rPr>
        <w:t>ока</w:t>
      </w:r>
      <w:r w:rsidR="00D1750D">
        <w:rPr>
          <w:spacing w:val="-2"/>
          <w:sz w:val="30"/>
          <w:szCs w:val="30"/>
          <w:lang w:val="bg-BG"/>
        </w:rPr>
        <w:t>же</w:t>
      </w:r>
      <w:r w:rsidR="00D1750D">
        <w:rPr>
          <w:spacing w:val="-2"/>
          <w:sz w:val="30"/>
          <w:szCs w:val="30"/>
        </w:rPr>
        <w:t>, ч</w:t>
      </w:r>
      <w:r w:rsidR="00D1750D">
        <w:rPr>
          <w:spacing w:val="-2"/>
          <w:sz w:val="30"/>
          <w:szCs w:val="30"/>
          <w:lang w:val="bg-BG"/>
        </w:rPr>
        <w:t>е</w:t>
      </w:r>
      <w:r w:rsidR="00D1750D">
        <w:rPr>
          <w:spacing w:val="-2"/>
          <w:sz w:val="30"/>
          <w:szCs w:val="30"/>
        </w:rPr>
        <w:t xml:space="preserve"> вс</w:t>
      </w:r>
      <w:r w:rsidR="00D1750D">
        <w:rPr>
          <w:spacing w:val="-2"/>
          <w:sz w:val="30"/>
          <w:szCs w:val="30"/>
          <w:lang w:val="bg-BG"/>
        </w:rPr>
        <w:t>ички</w:t>
      </w:r>
      <w:r w:rsidR="007F6E4B" w:rsidRPr="007F6E4B">
        <w:rPr>
          <w:spacing w:val="-2"/>
          <w:sz w:val="30"/>
          <w:szCs w:val="30"/>
        </w:rPr>
        <w:t xml:space="preserve"> </w:t>
      </w:r>
      <w:r w:rsidR="00D1750D">
        <w:rPr>
          <w:spacing w:val="-2"/>
          <w:sz w:val="30"/>
          <w:szCs w:val="30"/>
          <w:lang w:val="bg-BG"/>
        </w:rPr>
        <w:t xml:space="preserve">момичета от </w:t>
      </w:r>
      <w:r w:rsidR="00D1750D">
        <w:rPr>
          <w:spacing w:val="-2"/>
          <w:sz w:val="30"/>
          <w:szCs w:val="30"/>
        </w:rPr>
        <w:t>груп</w:t>
      </w:r>
      <w:r w:rsidR="00D1750D">
        <w:rPr>
          <w:spacing w:val="-2"/>
          <w:sz w:val="30"/>
          <w:szCs w:val="30"/>
          <w:lang w:val="bg-BG"/>
        </w:rPr>
        <w:t>ата</w:t>
      </w:r>
      <w:r w:rsidR="007F6E4B" w:rsidRPr="007F6E4B">
        <w:rPr>
          <w:spacing w:val="-2"/>
          <w:sz w:val="30"/>
          <w:szCs w:val="30"/>
        </w:rPr>
        <w:t xml:space="preserve"> им</w:t>
      </w:r>
      <w:r w:rsidR="00D1750D">
        <w:rPr>
          <w:spacing w:val="-2"/>
          <w:sz w:val="30"/>
          <w:szCs w:val="30"/>
          <w:lang w:val="bg-BG"/>
        </w:rPr>
        <w:t xml:space="preserve">ат в </w:t>
      </w:r>
      <w:r w:rsidR="00D1750D">
        <w:rPr>
          <w:spacing w:val="-2"/>
          <w:sz w:val="30"/>
          <w:szCs w:val="30"/>
        </w:rPr>
        <w:t>не</w:t>
      </w:r>
      <w:r w:rsidR="00D1750D">
        <w:rPr>
          <w:spacing w:val="-2"/>
          <w:sz w:val="30"/>
          <w:szCs w:val="30"/>
          <w:lang w:val="bg-BG"/>
        </w:rPr>
        <w:t>я равен брой познати момчета, а всички момчета – равен брой познати момичета</w:t>
      </w:r>
      <w:r w:rsidR="007F6E4B" w:rsidRPr="007F6E4B">
        <w:rPr>
          <w:spacing w:val="-2"/>
          <w:sz w:val="30"/>
          <w:szCs w:val="30"/>
        </w:rPr>
        <w:t xml:space="preserve">? </w:t>
      </w:r>
      <w:r w:rsidR="00D1750D">
        <w:rPr>
          <w:spacing w:val="-2"/>
          <w:sz w:val="30"/>
          <w:szCs w:val="30"/>
          <w:lang w:val="bg-BG"/>
        </w:rPr>
        <w:t>(Познанствата са взаимни</w:t>
      </w:r>
      <w:r w:rsidR="007F6E4B" w:rsidRPr="007F6E4B">
        <w:rPr>
          <w:spacing w:val="-2"/>
          <w:sz w:val="30"/>
          <w:szCs w:val="30"/>
        </w:rPr>
        <w:t>.</w:t>
      </w:r>
      <w:bookmarkEnd w:id="0"/>
      <w:r w:rsidR="00D1750D">
        <w:rPr>
          <w:spacing w:val="-2"/>
          <w:sz w:val="30"/>
          <w:szCs w:val="30"/>
          <w:lang w:val="bg-BG"/>
        </w:rPr>
        <w:t>)</w:t>
      </w:r>
    </w:p>
    <w:p w:rsidR="005E6AF6" w:rsidRDefault="001F48A1" w:rsidP="005E6AF6">
      <w:pPr>
        <w:spacing w:before="240" w:line="264" w:lineRule="auto"/>
        <w:ind w:left="284" w:hanging="284"/>
        <w:rPr>
          <w:spacing w:val="-2"/>
          <w:sz w:val="30"/>
          <w:szCs w:val="30"/>
          <w:lang w:val="bg-BG"/>
        </w:rPr>
      </w:pPr>
      <w:r>
        <w:rPr>
          <w:b/>
          <w:spacing w:val="-2"/>
          <w:sz w:val="30"/>
          <w:szCs w:val="30"/>
        </w:rPr>
        <w:t>4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5E6AF6">
        <w:rPr>
          <w:spacing w:val="-2"/>
          <w:sz w:val="30"/>
          <w:szCs w:val="30"/>
        </w:rPr>
        <w:t>Пет</w:t>
      </w:r>
      <w:r w:rsidR="005E6AF6">
        <w:rPr>
          <w:spacing w:val="-2"/>
          <w:sz w:val="30"/>
          <w:szCs w:val="30"/>
          <w:lang w:val="bg-BG"/>
        </w:rPr>
        <w:t>ьо</w:t>
      </w:r>
      <w:r w:rsidR="005E6AF6">
        <w:rPr>
          <w:spacing w:val="-2"/>
          <w:sz w:val="30"/>
          <w:szCs w:val="30"/>
        </w:rPr>
        <w:t xml:space="preserve"> и Вас</w:t>
      </w:r>
      <w:r w:rsidR="005E6AF6">
        <w:rPr>
          <w:spacing w:val="-2"/>
          <w:sz w:val="30"/>
          <w:szCs w:val="30"/>
          <w:lang w:val="bg-BG"/>
        </w:rPr>
        <w:t>ко</w:t>
      </w:r>
      <w:r w:rsidR="005E6AF6">
        <w:rPr>
          <w:spacing w:val="-2"/>
          <w:sz w:val="30"/>
          <w:szCs w:val="30"/>
        </w:rPr>
        <w:t xml:space="preserve"> игра</w:t>
      </w:r>
      <w:r w:rsidR="005E6AF6">
        <w:rPr>
          <w:spacing w:val="-2"/>
          <w:sz w:val="30"/>
          <w:szCs w:val="30"/>
          <w:lang w:val="bg-BG"/>
        </w:rPr>
        <w:t>я</w:t>
      </w:r>
      <w:r w:rsidR="00435AE2" w:rsidRPr="00435AE2">
        <w:rPr>
          <w:spacing w:val="-2"/>
          <w:sz w:val="30"/>
          <w:szCs w:val="30"/>
        </w:rPr>
        <w:t>т</w:t>
      </w:r>
      <w:r w:rsidR="005E6AF6">
        <w:rPr>
          <w:spacing w:val="-2"/>
          <w:sz w:val="30"/>
          <w:szCs w:val="30"/>
          <w:lang w:val="bg-BG"/>
        </w:rPr>
        <w:t>:</w:t>
      </w:r>
      <w:r w:rsidR="005E6AF6">
        <w:rPr>
          <w:spacing w:val="-2"/>
          <w:sz w:val="30"/>
          <w:szCs w:val="30"/>
        </w:rPr>
        <w:t xml:space="preserve"> Вас</w:t>
      </w:r>
      <w:r w:rsidR="005E6AF6">
        <w:rPr>
          <w:spacing w:val="-2"/>
          <w:sz w:val="30"/>
          <w:szCs w:val="30"/>
          <w:lang w:val="bg-BG"/>
        </w:rPr>
        <w:t>ко подрежда в редица</w:t>
      </w:r>
      <w:r w:rsidR="00435AE2" w:rsidRPr="00435AE2">
        <w:rPr>
          <w:spacing w:val="-2"/>
          <w:sz w:val="30"/>
          <w:szCs w:val="30"/>
        </w:rPr>
        <w:t xml:space="preserve"> 150 монет</w:t>
      </w:r>
      <w:r w:rsidR="005E6AF6">
        <w:rPr>
          <w:spacing w:val="-2"/>
          <w:sz w:val="30"/>
          <w:szCs w:val="30"/>
          <w:lang w:val="bg-BG"/>
        </w:rPr>
        <w:t>и</w:t>
      </w:r>
      <w:r w:rsidR="00435AE2" w:rsidRPr="00435AE2">
        <w:rPr>
          <w:spacing w:val="-2"/>
          <w:sz w:val="30"/>
          <w:szCs w:val="30"/>
        </w:rPr>
        <w:t xml:space="preserve">: </w:t>
      </w:r>
      <w:r w:rsidR="005E6AF6">
        <w:rPr>
          <w:spacing w:val="-2"/>
          <w:sz w:val="30"/>
          <w:szCs w:val="30"/>
          <w:lang w:val="bg-BG"/>
        </w:rPr>
        <w:t>някои</w:t>
      </w:r>
      <w:r w:rsidR="00435AE2" w:rsidRPr="00435AE2">
        <w:rPr>
          <w:spacing w:val="-2"/>
          <w:sz w:val="30"/>
          <w:szCs w:val="30"/>
        </w:rPr>
        <w:t xml:space="preserve"> </w:t>
      </w:r>
      <w:r w:rsidR="005E6AF6">
        <w:rPr>
          <w:spacing w:val="-2"/>
          <w:sz w:val="30"/>
          <w:szCs w:val="30"/>
          <w:lang w:val="bg-BG"/>
        </w:rPr>
        <w:t>–</w:t>
      </w:r>
      <w:r w:rsidR="005E6AF6" w:rsidRPr="00435AE2">
        <w:rPr>
          <w:spacing w:val="-2"/>
          <w:sz w:val="30"/>
          <w:szCs w:val="30"/>
        </w:rPr>
        <w:t xml:space="preserve"> </w:t>
      </w:r>
      <w:r w:rsidR="00435AE2" w:rsidRPr="00435AE2">
        <w:rPr>
          <w:spacing w:val="-2"/>
          <w:sz w:val="30"/>
          <w:szCs w:val="30"/>
        </w:rPr>
        <w:t>«</w:t>
      </w:r>
      <w:r w:rsidR="005E6AF6">
        <w:rPr>
          <w:spacing w:val="-2"/>
          <w:sz w:val="30"/>
          <w:szCs w:val="30"/>
          <w:lang w:val="bg-BG"/>
        </w:rPr>
        <w:t>ези</w:t>
      </w:r>
      <w:r w:rsidR="00435AE2" w:rsidRPr="00435AE2">
        <w:rPr>
          <w:spacing w:val="-2"/>
          <w:sz w:val="30"/>
          <w:szCs w:val="30"/>
        </w:rPr>
        <w:t xml:space="preserve">», </w:t>
      </w:r>
      <w:r w:rsidR="00C64BE8">
        <w:rPr>
          <w:spacing w:val="-2"/>
          <w:sz w:val="30"/>
          <w:szCs w:val="30"/>
          <w:lang w:val="bg-BG"/>
        </w:rPr>
        <w:t>а някои</w:t>
      </w:r>
      <w:r w:rsidR="005E6AF6">
        <w:rPr>
          <w:spacing w:val="-2"/>
          <w:sz w:val="30"/>
          <w:szCs w:val="30"/>
          <w:lang w:val="bg-BG"/>
        </w:rPr>
        <w:t xml:space="preserve"> –</w:t>
      </w:r>
      <w:r w:rsidR="00435AE2" w:rsidRPr="00435AE2">
        <w:rPr>
          <w:spacing w:val="-2"/>
          <w:sz w:val="30"/>
          <w:szCs w:val="30"/>
        </w:rPr>
        <w:t xml:space="preserve"> «</w:t>
      </w:r>
      <w:r w:rsidR="005E6AF6">
        <w:rPr>
          <w:spacing w:val="-2"/>
          <w:sz w:val="30"/>
          <w:szCs w:val="30"/>
          <w:lang w:val="bg-BG"/>
        </w:rPr>
        <w:t>тура</w:t>
      </w:r>
      <w:r w:rsidR="00435AE2" w:rsidRPr="00435AE2">
        <w:rPr>
          <w:spacing w:val="-2"/>
          <w:sz w:val="30"/>
          <w:szCs w:val="30"/>
        </w:rPr>
        <w:t>». Пет</w:t>
      </w:r>
      <w:r w:rsidR="00C64BE8">
        <w:rPr>
          <w:spacing w:val="-2"/>
          <w:sz w:val="30"/>
          <w:szCs w:val="30"/>
          <w:lang w:val="bg-BG"/>
        </w:rPr>
        <w:t>ьо при всеки свой</w:t>
      </w:r>
      <w:r w:rsidR="005E6AF6">
        <w:rPr>
          <w:spacing w:val="-2"/>
          <w:sz w:val="30"/>
          <w:szCs w:val="30"/>
        </w:rPr>
        <w:t xml:space="preserve"> ход</w:t>
      </w:r>
      <w:r w:rsidR="00435AE2" w:rsidRPr="00435AE2">
        <w:rPr>
          <w:spacing w:val="-2"/>
          <w:sz w:val="30"/>
          <w:szCs w:val="30"/>
        </w:rPr>
        <w:t xml:space="preserve"> </w:t>
      </w:r>
      <w:r w:rsidR="005E6AF6">
        <w:rPr>
          <w:spacing w:val="-2"/>
          <w:sz w:val="30"/>
          <w:szCs w:val="30"/>
          <w:lang w:val="bg-BG"/>
        </w:rPr>
        <w:t>избира</w:t>
      </w:r>
      <w:r w:rsidR="00435AE2" w:rsidRPr="00435AE2">
        <w:rPr>
          <w:spacing w:val="-2"/>
          <w:sz w:val="30"/>
          <w:szCs w:val="30"/>
        </w:rPr>
        <w:t xml:space="preserve"> три по</w:t>
      </w:r>
      <w:r w:rsidR="005E6AF6">
        <w:rPr>
          <w:spacing w:val="-2"/>
          <w:sz w:val="30"/>
          <w:szCs w:val="30"/>
          <w:lang w:val="bg-BG"/>
        </w:rPr>
        <w:t>редни</w:t>
      </w:r>
      <w:r w:rsidR="005E6AF6">
        <w:rPr>
          <w:spacing w:val="-2"/>
          <w:sz w:val="30"/>
          <w:szCs w:val="30"/>
        </w:rPr>
        <w:t xml:space="preserve"> монет</w:t>
      </w:r>
      <w:r w:rsidR="005E6AF6">
        <w:rPr>
          <w:spacing w:val="-2"/>
          <w:sz w:val="30"/>
          <w:szCs w:val="30"/>
          <w:lang w:val="bg-BG"/>
        </w:rPr>
        <w:t>и</w:t>
      </w:r>
      <w:r w:rsidR="00C64BE8">
        <w:rPr>
          <w:spacing w:val="-2"/>
          <w:sz w:val="30"/>
          <w:szCs w:val="30"/>
        </w:rPr>
        <w:t xml:space="preserve">, </w:t>
      </w:r>
      <w:r w:rsidR="00C64BE8">
        <w:rPr>
          <w:spacing w:val="-2"/>
          <w:sz w:val="30"/>
          <w:szCs w:val="30"/>
          <w:lang w:val="bg-BG"/>
        </w:rPr>
        <w:t>а</w:t>
      </w:r>
      <w:r w:rsidR="005E6AF6">
        <w:rPr>
          <w:spacing w:val="-2"/>
          <w:sz w:val="30"/>
          <w:szCs w:val="30"/>
          <w:lang w:val="bg-BG"/>
        </w:rPr>
        <w:t xml:space="preserve"> </w:t>
      </w:r>
      <w:r w:rsidR="00435AE2" w:rsidRPr="00435AE2">
        <w:rPr>
          <w:spacing w:val="-2"/>
          <w:sz w:val="30"/>
          <w:szCs w:val="30"/>
        </w:rPr>
        <w:t>Вас</w:t>
      </w:r>
      <w:r w:rsidR="005E6AF6">
        <w:rPr>
          <w:spacing w:val="-2"/>
          <w:sz w:val="30"/>
          <w:szCs w:val="30"/>
          <w:lang w:val="bg-BG"/>
        </w:rPr>
        <w:t>ко трябва да обърне две от тях по свой избор</w:t>
      </w:r>
      <w:r w:rsidR="005E6AF6">
        <w:rPr>
          <w:spacing w:val="-2"/>
          <w:sz w:val="30"/>
          <w:szCs w:val="30"/>
        </w:rPr>
        <w:t>. Пет</w:t>
      </w:r>
      <w:r w:rsidR="005E6AF6">
        <w:rPr>
          <w:spacing w:val="-2"/>
          <w:sz w:val="30"/>
          <w:szCs w:val="30"/>
          <w:lang w:val="bg-BG"/>
        </w:rPr>
        <w:t>ьо</w:t>
      </w:r>
      <w:r w:rsidR="00435AE2" w:rsidRPr="00435AE2">
        <w:rPr>
          <w:spacing w:val="-2"/>
          <w:sz w:val="30"/>
          <w:szCs w:val="30"/>
        </w:rPr>
        <w:t xml:space="preserve"> </w:t>
      </w:r>
      <w:r w:rsidR="005E6AF6">
        <w:rPr>
          <w:spacing w:val="-2"/>
          <w:sz w:val="30"/>
          <w:szCs w:val="30"/>
          <w:lang w:val="bg-BG"/>
        </w:rPr>
        <w:t xml:space="preserve">иска да постигне колкото се може повече </w:t>
      </w:r>
      <w:r w:rsidR="00435AE2" w:rsidRPr="00435AE2">
        <w:rPr>
          <w:spacing w:val="-2"/>
          <w:sz w:val="30"/>
          <w:szCs w:val="30"/>
        </w:rPr>
        <w:t>«</w:t>
      </w:r>
      <w:r w:rsidR="005E6AF6">
        <w:rPr>
          <w:spacing w:val="-2"/>
          <w:sz w:val="30"/>
          <w:szCs w:val="30"/>
          <w:lang w:val="bg-BG"/>
        </w:rPr>
        <w:t>тура</w:t>
      </w:r>
      <w:r w:rsidR="00435AE2" w:rsidRPr="00435AE2">
        <w:rPr>
          <w:spacing w:val="-2"/>
          <w:sz w:val="30"/>
          <w:szCs w:val="30"/>
        </w:rPr>
        <w:t xml:space="preserve">». </w:t>
      </w:r>
      <w:r w:rsidR="005E6AF6">
        <w:rPr>
          <w:spacing w:val="-2"/>
          <w:sz w:val="30"/>
          <w:szCs w:val="30"/>
          <w:lang w:val="bg-BG"/>
        </w:rPr>
        <w:t>За кое най-голямо</w:t>
      </w:r>
      <w:r w:rsidR="00435AE2" w:rsidRPr="00435AE2">
        <w:rPr>
          <w:spacing w:val="-2"/>
          <w:sz w:val="30"/>
          <w:szCs w:val="30"/>
        </w:rPr>
        <w:t xml:space="preserve"> </w:t>
      </w:r>
      <w:r w:rsidR="00435AE2" w:rsidRPr="00435AE2">
        <w:rPr>
          <w:i/>
          <w:iCs/>
          <w:spacing w:val="-2"/>
          <w:sz w:val="30"/>
          <w:szCs w:val="30"/>
        </w:rPr>
        <w:t>k</w:t>
      </w:r>
      <w:r w:rsidR="00435AE2" w:rsidRPr="00435AE2">
        <w:rPr>
          <w:spacing w:val="-2"/>
          <w:sz w:val="30"/>
          <w:szCs w:val="30"/>
        </w:rPr>
        <w:t xml:space="preserve"> Пет</w:t>
      </w:r>
      <w:r w:rsidR="005E6AF6">
        <w:rPr>
          <w:spacing w:val="-2"/>
          <w:sz w:val="30"/>
          <w:szCs w:val="30"/>
          <w:lang w:val="bg-BG"/>
        </w:rPr>
        <w:t>ьо може да осигури поне</w:t>
      </w:r>
      <w:r w:rsidR="00435AE2" w:rsidRPr="00435AE2">
        <w:rPr>
          <w:spacing w:val="-2"/>
          <w:sz w:val="30"/>
          <w:szCs w:val="30"/>
        </w:rPr>
        <w:t xml:space="preserve"> </w:t>
      </w:r>
      <w:r w:rsidR="00435AE2" w:rsidRPr="00435AE2">
        <w:rPr>
          <w:i/>
          <w:iCs/>
          <w:spacing w:val="-2"/>
          <w:sz w:val="30"/>
          <w:szCs w:val="30"/>
        </w:rPr>
        <w:t>k</w:t>
      </w:r>
      <w:r w:rsidR="00435AE2" w:rsidRPr="00435AE2">
        <w:rPr>
          <w:spacing w:val="-2"/>
          <w:sz w:val="30"/>
          <w:szCs w:val="30"/>
        </w:rPr>
        <w:t xml:space="preserve"> монет</w:t>
      </w:r>
      <w:r w:rsidR="005E6AF6">
        <w:rPr>
          <w:spacing w:val="-2"/>
          <w:sz w:val="30"/>
          <w:szCs w:val="30"/>
          <w:lang w:val="bg-BG"/>
        </w:rPr>
        <w:t>и</w:t>
      </w:r>
      <w:r w:rsidR="00435AE2" w:rsidRPr="00435AE2">
        <w:rPr>
          <w:spacing w:val="-2"/>
          <w:sz w:val="30"/>
          <w:szCs w:val="30"/>
        </w:rPr>
        <w:t xml:space="preserve"> «</w:t>
      </w:r>
      <w:r w:rsidR="005E6AF6">
        <w:rPr>
          <w:spacing w:val="-2"/>
          <w:sz w:val="30"/>
          <w:szCs w:val="30"/>
          <w:lang w:val="bg-BG"/>
        </w:rPr>
        <w:t>тура</w:t>
      </w:r>
      <w:r w:rsidR="00435AE2" w:rsidRPr="00435AE2">
        <w:rPr>
          <w:spacing w:val="-2"/>
          <w:sz w:val="30"/>
          <w:szCs w:val="30"/>
        </w:rPr>
        <w:t xml:space="preserve">» </w:t>
      </w:r>
      <w:r w:rsidR="005E6AF6">
        <w:rPr>
          <w:spacing w:val="-2"/>
          <w:sz w:val="30"/>
          <w:szCs w:val="30"/>
          <w:lang w:val="bg-BG"/>
        </w:rPr>
        <w:t>независимо от действията на Петьо</w:t>
      </w:r>
      <w:r w:rsidR="00435AE2" w:rsidRPr="00435AE2">
        <w:rPr>
          <w:spacing w:val="-2"/>
          <w:sz w:val="30"/>
          <w:szCs w:val="30"/>
        </w:rPr>
        <w:t>?</w:t>
      </w:r>
    </w:p>
    <w:p w:rsidR="008443D7" w:rsidRPr="00CE265B" w:rsidRDefault="001F48A1" w:rsidP="001F48A1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5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8443D7" w:rsidRPr="00482267">
        <w:rPr>
          <w:i/>
          <w:iCs/>
          <w:sz w:val="30"/>
          <w:szCs w:val="30"/>
        </w:rPr>
        <w:t xml:space="preserve">CL </w:t>
      </w:r>
      <w:r w:rsidR="00C64BE8">
        <w:rPr>
          <w:sz w:val="30"/>
          <w:szCs w:val="30"/>
          <w:lang w:val="bg-BG"/>
        </w:rPr>
        <w:t>е</w:t>
      </w:r>
      <w:r w:rsidR="008443D7" w:rsidRPr="00482267">
        <w:rPr>
          <w:sz w:val="30"/>
          <w:szCs w:val="30"/>
        </w:rPr>
        <w:t xml:space="preserve"> </w:t>
      </w:r>
      <w:r w:rsidR="00C64BE8">
        <w:rPr>
          <w:sz w:val="30"/>
          <w:szCs w:val="30"/>
          <w:lang w:val="bg-BG"/>
        </w:rPr>
        <w:t>ъглополовяща в</w:t>
      </w:r>
      <w:r w:rsidR="00C64BE8">
        <w:rPr>
          <w:sz w:val="30"/>
          <w:szCs w:val="30"/>
        </w:rPr>
        <w:t xml:space="preserve"> тр</w:t>
      </w:r>
      <w:r w:rsidR="00C64BE8">
        <w:rPr>
          <w:sz w:val="30"/>
          <w:szCs w:val="30"/>
          <w:lang w:val="bg-BG"/>
        </w:rPr>
        <w:t>иъгъ</w:t>
      </w:r>
      <w:r w:rsidR="00C64BE8">
        <w:rPr>
          <w:sz w:val="30"/>
          <w:szCs w:val="30"/>
        </w:rPr>
        <w:t>лник</w:t>
      </w:r>
      <w:r w:rsidR="008443D7" w:rsidRPr="00482267">
        <w:rPr>
          <w:sz w:val="30"/>
          <w:szCs w:val="30"/>
        </w:rPr>
        <w:t xml:space="preserve"> </w:t>
      </w:r>
      <w:r w:rsidR="008443D7" w:rsidRPr="00482267">
        <w:rPr>
          <w:i/>
          <w:iCs/>
          <w:sz w:val="30"/>
          <w:szCs w:val="30"/>
        </w:rPr>
        <w:t xml:space="preserve">ABC. CLBK </w:t>
      </w:r>
      <w:r w:rsidR="00C64BE8">
        <w:rPr>
          <w:sz w:val="30"/>
          <w:szCs w:val="30"/>
          <w:lang w:val="bg-BG"/>
        </w:rPr>
        <w:t>е</w:t>
      </w:r>
      <w:r w:rsidR="008443D7" w:rsidRPr="00482267">
        <w:rPr>
          <w:sz w:val="30"/>
          <w:szCs w:val="30"/>
        </w:rPr>
        <w:t xml:space="preserve"> </w:t>
      </w:r>
      <w:r w:rsidR="00C64BE8">
        <w:rPr>
          <w:sz w:val="30"/>
          <w:szCs w:val="30"/>
          <w:lang w:val="bg-BG"/>
        </w:rPr>
        <w:t>успоредник</w:t>
      </w:r>
      <w:r w:rsidR="008443D7" w:rsidRPr="00482267">
        <w:rPr>
          <w:sz w:val="30"/>
          <w:szCs w:val="30"/>
        </w:rPr>
        <w:t>. Пр</w:t>
      </w:r>
      <w:r w:rsidR="00C64BE8">
        <w:rPr>
          <w:sz w:val="30"/>
          <w:szCs w:val="30"/>
          <w:lang w:val="bg-BG"/>
        </w:rPr>
        <w:t>авата</w:t>
      </w:r>
      <w:r w:rsidR="008443D7" w:rsidRPr="00482267">
        <w:rPr>
          <w:sz w:val="30"/>
          <w:szCs w:val="30"/>
        </w:rPr>
        <w:t xml:space="preserve"> </w:t>
      </w:r>
      <w:r w:rsidR="008443D7" w:rsidRPr="00482267">
        <w:rPr>
          <w:i/>
          <w:iCs/>
          <w:sz w:val="30"/>
          <w:szCs w:val="30"/>
        </w:rPr>
        <w:t xml:space="preserve">AK </w:t>
      </w:r>
      <w:r w:rsidR="00C64BE8">
        <w:rPr>
          <w:sz w:val="30"/>
          <w:szCs w:val="30"/>
        </w:rPr>
        <w:t>п</w:t>
      </w:r>
      <w:r w:rsidR="008443D7" w:rsidRPr="00482267">
        <w:rPr>
          <w:sz w:val="30"/>
          <w:szCs w:val="30"/>
        </w:rPr>
        <w:t>рес</w:t>
      </w:r>
      <w:r w:rsidR="00C64BE8">
        <w:rPr>
          <w:sz w:val="30"/>
          <w:szCs w:val="30"/>
          <w:lang w:val="bg-BG"/>
        </w:rPr>
        <w:t>ича</w:t>
      </w:r>
      <w:r w:rsidR="008443D7" w:rsidRPr="00482267">
        <w:rPr>
          <w:sz w:val="30"/>
          <w:szCs w:val="30"/>
        </w:rPr>
        <w:t xml:space="preserve"> от</w:t>
      </w:r>
      <w:r w:rsidR="00C64BE8">
        <w:rPr>
          <w:sz w:val="30"/>
          <w:szCs w:val="30"/>
          <w:lang w:val="bg-BG"/>
        </w:rPr>
        <w:t>сечката</w:t>
      </w:r>
      <w:r w:rsidR="008443D7" w:rsidRPr="00482267">
        <w:rPr>
          <w:sz w:val="30"/>
          <w:szCs w:val="30"/>
        </w:rPr>
        <w:t xml:space="preserve"> </w:t>
      </w:r>
      <w:r w:rsidR="008443D7" w:rsidRPr="00482267">
        <w:rPr>
          <w:i/>
          <w:iCs/>
          <w:sz w:val="30"/>
          <w:szCs w:val="30"/>
        </w:rPr>
        <w:t xml:space="preserve">CL </w:t>
      </w:r>
      <w:r w:rsidR="00C64BE8">
        <w:rPr>
          <w:sz w:val="30"/>
          <w:szCs w:val="30"/>
        </w:rPr>
        <w:t>в точк</w:t>
      </w:r>
      <w:r w:rsidR="00C64BE8">
        <w:rPr>
          <w:sz w:val="30"/>
          <w:szCs w:val="30"/>
          <w:lang w:val="bg-BG"/>
        </w:rPr>
        <w:t>а</w:t>
      </w:r>
      <w:r w:rsidR="008443D7" w:rsidRPr="00482267">
        <w:rPr>
          <w:sz w:val="30"/>
          <w:szCs w:val="30"/>
        </w:rPr>
        <w:t xml:space="preserve"> </w:t>
      </w:r>
      <w:r w:rsidR="008443D7" w:rsidRPr="00482267">
        <w:rPr>
          <w:i/>
          <w:iCs/>
          <w:sz w:val="30"/>
          <w:szCs w:val="30"/>
        </w:rPr>
        <w:t>P</w:t>
      </w:r>
      <w:r w:rsidR="00C64BE8">
        <w:rPr>
          <w:sz w:val="30"/>
          <w:szCs w:val="30"/>
          <w:lang w:val="bg-BG"/>
        </w:rPr>
        <w:t>,</w:t>
      </w:r>
      <w:r w:rsidR="008443D7" w:rsidRPr="00482267">
        <w:rPr>
          <w:sz w:val="30"/>
          <w:szCs w:val="30"/>
        </w:rPr>
        <w:t xml:space="preserve"> равно</w:t>
      </w:r>
      <w:r w:rsidR="00C64BE8">
        <w:rPr>
          <w:sz w:val="30"/>
          <w:szCs w:val="30"/>
          <w:lang w:val="bg-BG"/>
        </w:rPr>
        <w:t>отдалеч</w:t>
      </w:r>
      <w:r w:rsidR="00C64BE8">
        <w:rPr>
          <w:sz w:val="30"/>
          <w:szCs w:val="30"/>
        </w:rPr>
        <w:t>ена от диагонал</w:t>
      </w:r>
      <w:r w:rsidR="00C64BE8">
        <w:rPr>
          <w:sz w:val="30"/>
          <w:szCs w:val="30"/>
          <w:lang w:val="bg-BG"/>
        </w:rPr>
        <w:t>ите на</w:t>
      </w:r>
      <w:r w:rsidR="008443D7" w:rsidRPr="00482267">
        <w:rPr>
          <w:sz w:val="30"/>
          <w:szCs w:val="30"/>
        </w:rPr>
        <w:t xml:space="preserve"> </w:t>
      </w:r>
      <w:r w:rsidR="008443D7" w:rsidRPr="00482267">
        <w:rPr>
          <w:i/>
          <w:iCs/>
          <w:sz w:val="30"/>
          <w:szCs w:val="30"/>
        </w:rPr>
        <w:t>CLBK.</w:t>
      </w:r>
      <w:r w:rsidR="00C64BE8">
        <w:rPr>
          <w:sz w:val="30"/>
          <w:szCs w:val="30"/>
        </w:rPr>
        <w:t xml:space="preserve"> Докаж</w:t>
      </w:r>
      <w:r w:rsidR="00C64BE8">
        <w:rPr>
          <w:sz w:val="30"/>
          <w:szCs w:val="30"/>
          <w:lang w:val="bg-BG"/>
        </w:rPr>
        <w:t>е</w:t>
      </w:r>
      <w:r w:rsidR="00C64BE8">
        <w:rPr>
          <w:sz w:val="30"/>
          <w:szCs w:val="30"/>
        </w:rPr>
        <w:t>те, ч</w:t>
      </w:r>
      <w:r w:rsidR="00C64BE8">
        <w:rPr>
          <w:sz w:val="30"/>
          <w:szCs w:val="30"/>
          <w:lang w:val="bg-BG"/>
        </w:rPr>
        <w:t>е</w:t>
      </w:r>
      <w:r w:rsidR="008443D7" w:rsidRPr="00482267">
        <w:rPr>
          <w:sz w:val="30"/>
          <w:szCs w:val="30"/>
        </w:rPr>
        <w:t xml:space="preserve"> </w:t>
      </w:r>
      <w:r w:rsidR="008443D7" w:rsidRPr="00482267">
        <w:rPr>
          <w:i/>
          <w:iCs/>
          <w:sz w:val="30"/>
          <w:szCs w:val="30"/>
        </w:rPr>
        <w:t>A</w:t>
      </w:r>
      <w:r w:rsidR="008443D7" w:rsidRPr="00C64BE8">
        <w:rPr>
          <w:i/>
          <w:iCs/>
          <w:spacing w:val="40"/>
          <w:sz w:val="30"/>
          <w:szCs w:val="30"/>
        </w:rPr>
        <w:t>K</w:t>
      </w:r>
      <w:r w:rsidR="008443D7" w:rsidRPr="00C64BE8">
        <w:rPr>
          <w:rFonts w:ascii="Cambria Math" w:hAnsi="Cambria Math" w:cs="Cambria Math"/>
          <w:spacing w:val="40"/>
          <w:sz w:val="30"/>
          <w:szCs w:val="30"/>
        </w:rPr>
        <w:sym w:font="Symbol" w:char="F0B3"/>
      </w:r>
      <w:r w:rsidR="008443D7" w:rsidRPr="00482267">
        <w:rPr>
          <w:i/>
          <w:iCs/>
          <w:sz w:val="30"/>
          <w:szCs w:val="30"/>
        </w:rPr>
        <w:t>CL.</w:t>
      </w:r>
    </w:p>
    <w:sectPr w:rsidR="008443D7" w:rsidRPr="00CE265B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D59"/>
    <w:rsid w:val="00007B1E"/>
    <w:rsid w:val="00007D60"/>
    <w:rsid w:val="000211C6"/>
    <w:rsid w:val="000838C2"/>
    <w:rsid w:val="000857A7"/>
    <w:rsid w:val="000A196C"/>
    <w:rsid w:val="000A4E91"/>
    <w:rsid w:val="000B734D"/>
    <w:rsid w:val="000C7F61"/>
    <w:rsid w:val="000D27BB"/>
    <w:rsid w:val="000D281B"/>
    <w:rsid w:val="000D2C0F"/>
    <w:rsid w:val="000E4A4A"/>
    <w:rsid w:val="000F04EC"/>
    <w:rsid w:val="00101842"/>
    <w:rsid w:val="0010391E"/>
    <w:rsid w:val="00103E79"/>
    <w:rsid w:val="00160671"/>
    <w:rsid w:val="001722C1"/>
    <w:rsid w:val="0017572E"/>
    <w:rsid w:val="001C36DF"/>
    <w:rsid w:val="001E2C67"/>
    <w:rsid w:val="001E6606"/>
    <w:rsid w:val="001F48A1"/>
    <w:rsid w:val="00203B2F"/>
    <w:rsid w:val="00204660"/>
    <w:rsid w:val="0023092D"/>
    <w:rsid w:val="00235A45"/>
    <w:rsid w:val="00235F69"/>
    <w:rsid w:val="002377AE"/>
    <w:rsid w:val="002403AE"/>
    <w:rsid w:val="00264E96"/>
    <w:rsid w:val="002656D6"/>
    <w:rsid w:val="00287FF3"/>
    <w:rsid w:val="002947E0"/>
    <w:rsid w:val="002A26D5"/>
    <w:rsid w:val="002C02EE"/>
    <w:rsid w:val="002D6F76"/>
    <w:rsid w:val="002E4F87"/>
    <w:rsid w:val="003007BB"/>
    <w:rsid w:val="0033100F"/>
    <w:rsid w:val="00340CD5"/>
    <w:rsid w:val="00345AA7"/>
    <w:rsid w:val="00350CB5"/>
    <w:rsid w:val="003659B8"/>
    <w:rsid w:val="003741E7"/>
    <w:rsid w:val="00386C34"/>
    <w:rsid w:val="00391E3A"/>
    <w:rsid w:val="00392C12"/>
    <w:rsid w:val="003B2804"/>
    <w:rsid w:val="003B731B"/>
    <w:rsid w:val="003C39A6"/>
    <w:rsid w:val="003D7EBB"/>
    <w:rsid w:val="003E1A22"/>
    <w:rsid w:val="003E5A04"/>
    <w:rsid w:val="003F5561"/>
    <w:rsid w:val="004007DA"/>
    <w:rsid w:val="004058FE"/>
    <w:rsid w:val="00421050"/>
    <w:rsid w:val="00431D59"/>
    <w:rsid w:val="00435AE2"/>
    <w:rsid w:val="00481303"/>
    <w:rsid w:val="00482267"/>
    <w:rsid w:val="0049340F"/>
    <w:rsid w:val="004A3236"/>
    <w:rsid w:val="004A44DB"/>
    <w:rsid w:val="004B11D3"/>
    <w:rsid w:val="004B46B3"/>
    <w:rsid w:val="004E3B31"/>
    <w:rsid w:val="004F31EE"/>
    <w:rsid w:val="004F3CAC"/>
    <w:rsid w:val="00511E16"/>
    <w:rsid w:val="00541AF7"/>
    <w:rsid w:val="00563A82"/>
    <w:rsid w:val="005A031B"/>
    <w:rsid w:val="005E6AF6"/>
    <w:rsid w:val="005F7AF1"/>
    <w:rsid w:val="00614F31"/>
    <w:rsid w:val="0062678C"/>
    <w:rsid w:val="00626F91"/>
    <w:rsid w:val="00641E94"/>
    <w:rsid w:val="0064681F"/>
    <w:rsid w:val="00664849"/>
    <w:rsid w:val="006835E9"/>
    <w:rsid w:val="006854A1"/>
    <w:rsid w:val="00690BB6"/>
    <w:rsid w:val="00690D5D"/>
    <w:rsid w:val="006968F3"/>
    <w:rsid w:val="006C0C91"/>
    <w:rsid w:val="006C4A09"/>
    <w:rsid w:val="006C4BAB"/>
    <w:rsid w:val="006F6B14"/>
    <w:rsid w:val="00713024"/>
    <w:rsid w:val="0071337D"/>
    <w:rsid w:val="00726177"/>
    <w:rsid w:val="00731754"/>
    <w:rsid w:val="00770D3D"/>
    <w:rsid w:val="00770E3D"/>
    <w:rsid w:val="0077337B"/>
    <w:rsid w:val="00780717"/>
    <w:rsid w:val="007C1DDC"/>
    <w:rsid w:val="007D4913"/>
    <w:rsid w:val="007E0C0D"/>
    <w:rsid w:val="007F6E4B"/>
    <w:rsid w:val="0080794B"/>
    <w:rsid w:val="008275F0"/>
    <w:rsid w:val="0083106A"/>
    <w:rsid w:val="00835D13"/>
    <w:rsid w:val="00840506"/>
    <w:rsid w:val="00843377"/>
    <w:rsid w:val="008443D7"/>
    <w:rsid w:val="00854C3F"/>
    <w:rsid w:val="00855731"/>
    <w:rsid w:val="00867367"/>
    <w:rsid w:val="00880682"/>
    <w:rsid w:val="008A10CD"/>
    <w:rsid w:val="008A64CC"/>
    <w:rsid w:val="008B1090"/>
    <w:rsid w:val="008B3F7D"/>
    <w:rsid w:val="008C4C66"/>
    <w:rsid w:val="008D1D08"/>
    <w:rsid w:val="008D620D"/>
    <w:rsid w:val="008E581F"/>
    <w:rsid w:val="00911541"/>
    <w:rsid w:val="009131A8"/>
    <w:rsid w:val="00916A35"/>
    <w:rsid w:val="0092548F"/>
    <w:rsid w:val="00926DC3"/>
    <w:rsid w:val="009341C9"/>
    <w:rsid w:val="00957AB8"/>
    <w:rsid w:val="00980F9C"/>
    <w:rsid w:val="0099795B"/>
    <w:rsid w:val="009A067C"/>
    <w:rsid w:val="009A63B3"/>
    <w:rsid w:val="009B42B3"/>
    <w:rsid w:val="009C57F8"/>
    <w:rsid w:val="00A13327"/>
    <w:rsid w:val="00A3610A"/>
    <w:rsid w:val="00A56BBE"/>
    <w:rsid w:val="00A70DFB"/>
    <w:rsid w:val="00A81125"/>
    <w:rsid w:val="00A81F57"/>
    <w:rsid w:val="00A94375"/>
    <w:rsid w:val="00A947B0"/>
    <w:rsid w:val="00AA2790"/>
    <w:rsid w:val="00AB3BA0"/>
    <w:rsid w:val="00AB45D1"/>
    <w:rsid w:val="00AF5415"/>
    <w:rsid w:val="00AF5E0A"/>
    <w:rsid w:val="00B01752"/>
    <w:rsid w:val="00B0429C"/>
    <w:rsid w:val="00B12D56"/>
    <w:rsid w:val="00B27ABE"/>
    <w:rsid w:val="00B46DEA"/>
    <w:rsid w:val="00B52964"/>
    <w:rsid w:val="00B67097"/>
    <w:rsid w:val="00B95B31"/>
    <w:rsid w:val="00BB22AB"/>
    <w:rsid w:val="00BF687D"/>
    <w:rsid w:val="00C12237"/>
    <w:rsid w:val="00C13CAC"/>
    <w:rsid w:val="00C233C5"/>
    <w:rsid w:val="00C2601A"/>
    <w:rsid w:val="00C33E43"/>
    <w:rsid w:val="00C603A1"/>
    <w:rsid w:val="00C64BE8"/>
    <w:rsid w:val="00C65E70"/>
    <w:rsid w:val="00C74D94"/>
    <w:rsid w:val="00C86A06"/>
    <w:rsid w:val="00CB0F70"/>
    <w:rsid w:val="00CC0671"/>
    <w:rsid w:val="00CD4209"/>
    <w:rsid w:val="00CE265B"/>
    <w:rsid w:val="00CF1C85"/>
    <w:rsid w:val="00D07A70"/>
    <w:rsid w:val="00D1750D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87A2E"/>
    <w:rsid w:val="00DA6013"/>
    <w:rsid w:val="00DB0643"/>
    <w:rsid w:val="00DB4511"/>
    <w:rsid w:val="00DC5F21"/>
    <w:rsid w:val="00DD1F2B"/>
    <w:rsid w:val="00DD4755"/>
    <w:rsid w:val="00DE365D"/>
    <w:rsid w:val="00DE60B4"/>
    <w:rsid w:val="00DF5972"/>
    <w:rsid w:val="00E27DEF"/>
    <w:rsid w:val="00E321F0"/>
    <w:rsid w:val="00E32F42"/>
    <w:rsid w:val="00E86BBD"/>
    <w:rsid w:val="00E9036A"/>
    <w:rsid w:val="00E96E8D"/>
    <w:rsid w:val="00EC667E"/>
    <w:rsid w:val="00EC6766"/>
    <w:rsid w:val="00EE4691"/>
    <w:rsid w:val="00EE5908"/>
    <w:rsid w:val="00EE7ED4"/>
    <w:rsid w:val="00EF6476"/>
    <w:rsid w:val="00F10D23"/>
    <w:rsid w:val="00F14F2E"/>
    <w:rsid w:val="00F42E68"/>
    <w:rsid w:val="00F76135"/>
    <w:rsid w:val="00F76E6E"/>
    <w:rsid w:val="00F82FB4"/>
    <w:rsid w:val="00F83FA4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31D59"/>
    <w:pPr>
      <w:spacing w:after="160"/>
      <w:jc w:val="center"/>
    </w:pPr>
    <w:rPr>
      <w:b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DefaultParagraphFont"/>
    <w:rsid w:val="003741E7"/>
  </w:style>
  <w:style w:type="character" w:customStyle="1" w:styleId="mjxassistivemathml">
    <w:name w:val="mjx_assistive_mathml"/>
    <w:basedOn w:val="DefaultParagraphFont"/>
    <w:rsid w:val="0037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Ivaylo Kortezov</cp:lastModifiedBy>
  <cp:revision>2</cp:revision>
  <cp:lastPrinted>2019-10-26T08:57:00Z</cp:lastPrinted>
  <dcterms:created xsi:type="dcterms:W3CDTF">2021-02-02T05:58:00Z</dcterms:created>
  <dcterms:modified xsi:type="dcterms:W3CDTF">2021-02-02T05:58:00Z</dcterms:modified>
</cp:coreProperties>
</file>